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CD" w:rsidRPr="00822A20" w:rsidRDefault="001A31CD" w:rsidP="001A31CD">
      <w:pPr>
        <w:shd w:val="clear" w:color="auto" w:fill="FFFFFF"/>
        <w:spacing w:after="0" w:line="240" w:lineRule="auto"/>
        <w:ind w:left="-540" w:right="-365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822A20">
        <w:rPr>
          <w:rFonts w:ascii="Verdana" w:eastAsia="Times New Roman" w:hAnsi="Verdana" w:cs="Times New Roman"/>
          <w:b/>
          <w:bCs/>
          <w:color w:val="68676D"/>
          <w:sz w:val="16"/>
          <w:szCs w:val="16"/>
          <w:lang w:eastAsia="ru-RU"/>
        </w:rPr>
        <w:t>ДОГОВОР</w:t>
      </w:r>
    </w:p>
    <w:p w:rsidR="001A31CD" w:rsidRPr="00822A20" w:rsidRDefault="001A31CD" w:rsidP="001A31CD">
      <w:pPr>
        <w:shd w:val="clear" w:color="auto" w:fill="FFFFFF"/>
        <w:spacing w:after="0" w:line="240" w:lineRule="auto"/>
        <w:ind w:left="-540" w:right="-365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822A20">
        <w:rPr>
          <w:rFonts w:ascii="Verdana" w:eastAsia="Times New Roman" w:hAnsi="Verdana" w:cs="Times New Roman"/>
          <w:b/>
          <w:bCs/>
          <w:color w:val="68676D"/>
          <w:sz w:val="16"/>
          <w:szCs w:val="16"/>
          <w:lang w:eastAsia="ru-RU"/>
        </w:rPr>
        <w:t>МЕЖДУ ДОШКОЛЬНЫМ ОБРАЗОВАТЕЛЬНЫМ УЧРЕЖДЕНИЕМ</w:t>
      </w:r>
    </w:p>
    <w:p w:rsidR="001A31CD" w:rsidRPr="00822A20" w:rsidRDefault="001A31CD" w:rsidP="001A31CD">
      <w:pPr>
        <w:shd w:val="clear" w:color="auto" w:fill="FFFFFF"/>
        <w:spacing w:after="0" w:line="240" w:lineRule="auto"/>
        <w:ind w:left="-540" w:right="-365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822A20">
        <w:rPr>
          <w:rFonts w:ascii="Verdana" w:eastAsia="Times New Roman" w:hAnsi="Verdana" w:cs="Times New Roman"/>
          <w:b/>
          <w:bCs/>
          <w:color w:val="68676D"/>
          <w:sz w:val="16"/>
          <w:szCs w:val="16"/>
          <w:lang w:eastAsia="ru-RU"/>
        </w:rPr>
        <w:t>И РОДИТЕЛЯМИ (ЗАКОННЫМИ ПРЕДСТАВИТЕЛЯМИ) </w:t>
      </w:r>
      <w:r w:rsidRPr="005A2456">
        <w:rPr>
          <w:rFonts w:ascii="Verdana" w:eastAsia="Times New Roman" w:hAnsi="Verdana" w:cs="Times New Roman"/>
          <w:b/>
          <w:bCs/>
          <w:color w:val="68676D"/>
          <w:sz w:val="16"/>
          <w:szCs w:val="16"/>
          <w:lang w:eastAsia="ru-RU"/>
        </w:rPr>
        <w:t> </w:t>
      </w:r>
      <w:r w:rsidRPr="00822A20">
        <w:rPr>
          <w:rFonts w:ascii="Verdana" w:eastAsia="Times New Roman" w:hAnsi="Verdana" w:cs="Times New Roman"/>
          <w:b/>
          <w:bCs/>
          <w:color w:val="68676D"/>
          <w:sz w:val="16"/>
          <w:szCs w:val="16"/>
          <w:lang w:eastAsia="ru-RU"/>
        </w:rPr>
        <w:t>ВОСПИТАННИКА ДОУ</w:t>
      </w:r>
    </w:p>
    <w:p w:rsidR="001A31CD" w:rsidRPr="00332489" w:rsidRDefault="00332489" w:rsidP="00332489">
      <w:pPr>
        <w:shd w:val="clear" w:color="auto" w:fill="FFFFFF"/>
        <w:spacing w:after="0" w:line="240" w:lineRule="auto"/>
        <w:ind w:left="-540" w:right="-365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> «____»</w:t>
      </w:r>
      <w:proofErr w:type="spellStart"/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>________________________г</w:t>
      </w:r>
      <w:proofErr w:type="spellEnd"/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казенное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ЦРР-д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/с 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>3 «</w:t>
      </w:r>
      <w:proofErr w:type="spellStart"/>
      <w:r w:rsidR="00355106">
        <w:rPr>
          <w:rFonts w:ascii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, именуемое в дальнейшем ДОУ, в лице заведующего ДОУ </w:t>
      </w:r>
      <w:r w:rsidR="003551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Гаджиевой </w:t>
      </w:r>
      <w:proofErr w:type="spellStart"/>
      <w:r w:rsidR="003551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Наиды</w:t>
      </w:r>
      <w:proofErr w:type="spellEnd"/>
      <w:r w:rsidR="003551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551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Исханпашаевны</w:t>
      </w:r>
      <w:proofErr w:type="spellEnd"/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 действующего  на основании Устава ДОУ, с одной сто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 xml:space="preserve">роны и матерью (отцом, </w:t>
      </w:r>
      <w:proofErr w:type="spellStart"/>
      <w:r w:rsidR="00355106">
        <w:rPr>
          <w:rFonts w:ascii="Times New Roman" w:hAnsi="Times New Roman" w:cs="Times New Roman"/>
          <w:sz w:val="24"/>
          <w:szCs w:val="24"/>
          <w:lang w:eastAsia="ru-RU"/>
        </w:rPr>
        <w:t>законным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представителем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 ______________________________________________________________________    </w:t>
      </w:r>
    </w:p>
    <w:p w:rsidR="001A31CD" w:rsidRPr="00332489" w:rsidRDefault="001A31CD" w:rsidP="001A31CD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332489">
        <w:rPr>
          <w:rFonts w:ascii="Times New Roman" w:hAnsi="Times New Roman" w:cs="Times New Roman"/>
          <w:sz w:val="16"/>
          <w:szCs w:val="16"/>
          <w:lang w:eastAsia="ru-RU"/>
        </w:rPr>
        <w:t>Именуемый в дальнейшем «Родитель», с другой стороны, заключили настоящий договор о следующем: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1. ДОУ ОБЯЗУЕТСЯ: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1.1. Зачислить ребенка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355106"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группу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с «_____»</w:t>
      </w:r>
      <w:proofErr w:type="spellStart"/>
      <w:r w:rsidRPr="001A31CD">
        <w:rPr>
          <w:rFonts w:ascii="Times New Roman" w:hAnsi="Times New Roman" w:cs="Times New Roman"/>
          <w:sz w:val="24"/>
          <w:szCs w:val="24"/>
          <w:lang w:eastAsia="ru-RU"/>
        </w:rPr>
        <w:t>_______________________г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1.2. Обеспечить охрану жизни и укрепление физического и психического здоровья ребенка, его интеллектуальное, физическое, личностное развитие;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коррекцию (элементарную, квалифицированную) имеющихся отклонений в развитии ребенка;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развитие его творческих способностей и интересов;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осуществлять индивидуальный подход к ребенку, учитывая особенности его развития;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заботиться об эмоциональном благополучии ребенка, соблюдать Конвенцию о правах ребенка.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1.3. Обучать ребенка по образовательной программе, педагогическим технологиям, определенным Уставом ДОУ.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1.4. Организовать предметно-пространственную среду в ДОУ (помещение, оборудование, </w:t>
      </w:r>
      <w:proofErr w:type="spellStart"/>
      <w:r w:rsidRPr="001A31CD">
        <w:rPr>
          <w:rFonts w:ascii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–наглядные пособия, игры).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1.5. Организовать деятельность ребенка в соответствии с его возрастом, индивидуальными особенностями, содержанием образовательной программы, проводить занятия в соответствии с утвержденным расписанием и учебным планом, а также с учетом гигиенических требований к максимальной нагрузке на детей дошкольного возраста в организованных формах обучения.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1.6. Осуществлять медицинское обслуживание ребенка: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лечебно – профилактические мероприятия: прививки согласно медицинским показаниям, ежедневную витаминизацию пищи, другие согласно плана сохранения и укрепления здоровья детей;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ежегодные медицинские осмотры ребенка специалистами ЦРБ с согласия родителей;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оздоровительные мероприятия в соответствии  с планом сохранения и укрепления здоровья детей;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- санитарно – гигиенические мероприятия: охрана зрения и слуха ребенка, санитарно – гигиеническое содержание помещений, их проветривание, соблюдение </w:t>
      </w:r>
      <w:proofErr w:type="spellStart"/>
      <w:r w:rsidRPr="001A31CD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2.4.1-2660- 10;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- дополнительные медицинские услуги: витаминотерапия (</w:t>
      </w:r>
      <w:proofErr w:type="spellStart"/>
      <w:r w:rsidRPr="001A31CD">
        <w:rPr>
          <w:rFonts w:ascii="Times New Roman" w:hAnsi="Times New Roman" w:cs="Times New Roman"/>
          <w:sz w:val="24"/>
          <w:szCs w:val="24"/>
          <w:lang w:eastAsia="ru-RU"/>
        </w:rPr>
        <w:t>фитотерапия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31CD">
        <w:rPr>
          <w:rFonts w:ascii="Times New Roman" w:hAnsi="Times New Roman" w:cs="Times New Roman"/>
          <w:sz w:val="24"/>
          <w:szCs w:val="24"/>
          <w:lang w:eastAsia="ru-RU"/>
        </w:rPr>
        <w:t>ароматерапия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- при наличии условий).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1.7. Обеспечивать ребенка сбалансированным питанием, необходимым для его нормального развития и роста: 4-х разовое питание: завтрак, обед, полдник, ужин.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1.8. Устанавливать график посещения ребенком ДОУ: шестидневная рабочая неделя с 7 час. 30 мин. до 17 час. 30 мин. Выходные дни: праздничные дни, воскресенье.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1.9. Сохранять за ребенком место в случае его болезни, </w:t>
      </w:r>
      <w:proofErr w:type="spellStart"/>
      <w:r w:rsidRPr="001A31CD">
        <w:rPr>
          <w:rFonts w:ascii="Times New Roman" w:hAnsi="Times New Roman" w:cs="Times New Roman"/>
          <w:sz w:val="24"/>
          <w:szCs w:val="24"/>
          <w:lang w:eastAsia="ru-RU"/>
        </w:rPr>
        <w:t>санаторно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– курортного лечения, отпуска и временного отсутствия  «Родителя» по уважительным причинам (болезнь, командировка) в течение 75 дней на протяжении учебного года, а также в летний период сроком до 90 дней, вне зависимости от продолжительности отпуска родителей.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1.10. Разрешать «Родителю» находиться в группе вместе с ребенком во время праздников, развлечений, открытых мероприятий, по желанию – в любой режимный момент.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1.11. Обеспечить сохранность имущества ребенка.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1.12. Оказывать квалифицированную помощь «родителю» в воспитании и обучении ребенка.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1.13. Переводить ребенка в следующую возрастную группу с 01.09. по мере комплектования возрастной группы.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1.14. Знакомить «Родителя» с Уставом  и локальными актами ДОУ, касающимися организации жизнедеятельности учреждения, а также с адресами и телефонами Учредителя, органа управления образованием.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1.15. Соблюдать настоящий договор.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1.16. Выплачивать компенсацию части родительской платы за содержание ребенка в ДОУ в соответствии с законодательством РФ.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РОДИТЕЛИ ОБЯЗУЮТСЯ: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2.1. Соблюдать Устав ДОУ и настоящий договор, соблюдать требования ДОУ, отвечающие педагогической этике.</w:t>
      </w:r>
    </w:p>
    <w:p w:rsidR="00355106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2.2. Вносить плату за день посещения за текущий месяц </w:t>
      </w: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 позднее 10 числа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. Дни, пропущенные ребенком по причине «домашние обстоятельства» - оплачиваются как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 xml:space="preserve"> дни посещения в 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полной суммы. 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2.3. Лично передавать и забирать ребенка у воспитателя, не передоверяя ребенка лицам, не достигшим 16 –летнего возраста. При передоверии ребенка </w:t>
      </w: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 в письменной форме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 уведомить об этом воспитателя.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2.4. Приводить ребенка в ДОУ в опрятном виде, чистой одежде и обуви, иметь запасной комплект белья, сменную обувь и одежду для занятий физкультурой.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2.5. Информировать ДОУ о предстоящем отсутствии ребенка по «домашним обстоятельствам» и в связи с отпуском за 1 день, в связи с болезнью – в день заболевания ребенка.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2.6. Взаимодействовать с ДОУ по всем направлениям воспитания и обучения ребенка.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2.7. Соблюдать все рекомендации педагогов и медицинских работников.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ДОУ ИМЕЕТ ПРАВО: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3.1. Отчислить ребенка из Учреждения при наличии медицинского заключения о состоянии здоровья ребенка, препятствующего его дальнейшему пребыванию в ДОУ.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3.2. Вносить предложения по совершенствованию воспитания ребенка в семье.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3.3. Требовать от «Родителя» выполнения обязательств по настоящему договору.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3.4. Объединять группы  для проведения воспитательно-образовательного процесса при малом количестве детей.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3.4.  Расторгнуть настоящий договор досрочно при систематическом невыполнении «Родителем» своих обязательств, уведомив об этом «Родителя» за 14 дней.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«РОДИТЕЛЬ» ИМЕЕТ ПРАВО: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4.1. Принимать участие в работе Совета педагогов с правом совещательного голоса.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4.2. Вносить предложения по улучшению работы с детьми и по организации дополнительных услуг в ДОУ.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4.3. Выбирать педагога для работы с детьми при наличии соответствующих условий в ДОУ.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4.4.  Выбирать виды дополнительных услуг ДОУ (при их организации).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4.5. Находиться с ребенком в ДОУ в период адаптации в течение времени, рекомендованного педагогом.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4.6. Требовать выполнения Устава и настоящего договора.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4.7. Заслушивать отчеты заведующей и педагогов в работе с детьми в группе.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4.8. Оказывать добровольную спонсорскую помощь через филиалы Сбербанка или в установленном законодательством порядке на приобретение оборудования, пополнение предметно – пространственной среды, ремонтные работы.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4.9. Оказывать добровольную помощь в проведении косметических ремонтов, расчистке снега, озеленении территории и другую.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4.10. Расторгнуть настоящий договор досрочно в одностороннем порядке при условии предварительного уведомления об этом ДОУ за 5 дней.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4.11. Быть избранным в Совет ДОУ.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 5. Договор действует с момента его подписания и может быть продлен, изменен, дополнен по соглашению сторон.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6. Изменения, дополнения к договору оформляются в виде приложения к нему.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7. Стороны несут ответственность за неисполнение или ненадлежащее исполнение обязательств.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8. Срок действия договора с «___»</w:t>
      </w:r>
      <w:proofErr w:type="spellStart"/>
      <w:r w:rsidR="00355106">
        <w:rPr>
          <w:rFonts w:ascii="Times New Roman" w:hAnsi="Times New Roman" w:cs="Times New Roman"/>
          <w:sz w:val="24"/>
          <w:szCs w:val="24"/>
          <w:lang w:eastAsia="ru-RU"/>
        </w:rPr>
        <w:t>_____._____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>. по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 xml:space="preserve"> «___»</w:t>
      </w:r>
      <w:proofErr w:type="spellStart"/>
      <w:r w:rsidR="00355106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Pr="001A31CD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1A3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>9. Договор составлен в двух экземплярах: один экземпляр хранится в ДОУ, другой – у «Родителя».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5C4B97" w:rsidRPr="00332489" w:rsidRDefault="001A31CD" w:rsidP="001A31C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  <w:sectPr w:rsidR="005C4B97" w:rsidRPr="00332489" w:rsidSect="00332489">
          <w:pgSz w:w="11906" w:h="16838"/>
          <w:pgMar w:top="567" w:right="424" w:bottom="567" w:left="851" w:header="708" w:footer="708" w:gutter="0"/>
          <w:cols w:space="708"/>
          <w:docGrid w:linePitch="360"/>
        </w:sectPr>
      </w:pPr>
      <w:r w:rsidRPr="00332489">
        <w:rPr>
          <w:rFonts w:ascii="Times New Roman" w:hAnsi="Times New Roman" w:cs="Times New Roman"/>
          <w:b/>
          <w:sz w:val="24"/>
          <w:szCs w:val="24"/>
          <w:lang w:eastAsia="ru-RU"/>
        </w:rPr>
        <w:t> Стороны, подписавшие договор:</w:t>
      </w:r>
    </w:p>
    <w:p w:rsidR="00355106" w:rsidRDefault="00332489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5C4B9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МКДОУ </w:t>
      </w:r>
      <w:proofErr w:type="spellStart"/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>ЦРР-детский</w:t>
      </w:r>
      <w:proofErr w:type="spellEnd"/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 xml:space="preserve"> сад № 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55106">
        <w:rPr>
          <w:rFonts w:ascii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355106">
        <w:rPr>
          <w:rFonts w:ascii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 w:rsidR="00355106">
        <w:rPr>
          <w:rFonts w:ascii="Times New Roman" w:hAnsi="Times New Roman" w:cs="Times New Roman"/>
          <w:sz w:val="24"/>
          <w:szCs w:val="24"/>
          <w:lang w:eastAsia="ru-RU"/>
        </w:rPr>
        <w:t>"</w:t>
      </w:r>
    </w:p>
    <w:p w:rsidR="00332489" w:rsidRDefault="00355106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Заведующая: </w:t>
      </w:r>
    </w:p>
    <w:p w:rsidR="00355106" w:rsidRDefault="00355106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Н.И.Гаджиева</w:t>
      </w:r>
    </w:p>
    <w:p w:rsidR="00332489" w:rsidRDefault="00332489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</w:p>
    <w:p w:rsidR="00332489" w:rsidRDefault="00332489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31CD" w:rsidRDefault="001A31CD" w:rsidP="001A31CD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                                                                                                                                </w:t>
      </w: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Родитель </w:t>
      </w:r>
      <w:r w:rsidR="003324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ФИО </w:t>
      </w:r>
      <w:r w:rsidRPr="001A31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(законный представитель) ребенка:</w:t>
      </w:r>
      <w:r w:rsidR="005C4B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</w:t>
      </w:r>
    </w:p>
    <w:p w:rsidR="00332489" w:rsidRPr="001A31CD" w:rsidRDefault="00332489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</w:t>
      </w:r>
    </w:p>
    <w:p w:rsidR="001A31CD" w:rsidRPr="001A31CD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4B97" w:rsidRDefault="001A31CD" w:rsidP="001A31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  <w:sectPr w:rsidR="005C4B97" w:rsidSect="00332489">
          <w:type w:val="continuous"/>
          <w:pgSz w:w="11906" w:h="16838"/>
          <w:pgMar w:top="1134" w:right="707" w:bottom="426" w:left="709" w:header="708" w:footer="708" w:gutter="0"/>
          <w:cols w:num="2" w:space="708"/>
          <w:docGrid w:linePitch="360"/>
        </w:sectPr>
      </w:pPr>
      <w:r w:rsidRPr="001A31C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</w:p>
    <w:p w:rsidR="00B840B7" w:rsidRPr="001A31CD" w:rsidRDefault="00332489" w:rsidP="001A31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      </w:t>
      </w:r>
      <w:r w:rsidR="001A31CD" w:rsidRPr="001A31CD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</w:p>
    <w:sectPr w:rsidR="00B840B7" w:rsidRPr="001A31CD" w:rsidSect="00332489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31CD"/>
    <w:rsid w:val="001A31CD"/>
    <w:rsid w:val="00332489"/>
    <w:rsid w:val="00355106"/>
    <w:rsid w:val="005C4B97"/>
    <w:rsid w:val="00B840B7"/>
    <w:rsid w:val="00CA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1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</cp:lastModifiedBy>
  <cp:revision>3</cp:revision>
  <dcterms:created xsi:type="dcterms:W3CDTF">2018-11-07T05:39:00Z</dcterms:created>
  <dcterms:modified xsi:type="dcterms:W3CDTF">2019-07-31T07:11:00Z</dcterms:modified>
</cp:coreProperties>
</file>